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様式第１号（別紙）</w:t>
      </w:r>
    </w:p>
    <w:p w:rsidR="00000000" w:rsidDel="00000000" w:rsidP="00000000" w:rsidRDefault="00000000" w:rsidRPr="00000000" w14:paraId="0000000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〇氏名又は商号・名称</w:t>
      </w:r>
    </w:p>
    <w:p w:rsidR="00000000" w:rsidDel="00000000" w:rsidP="00000000" w:rsidRDefault="00000000" w:rsidRPr="00000000" w14:paraId="0000000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〇入札参加申込物件</w:t>
      </w:r>
    </w:p>
    <w:p w:rsidR="00000000" w:rsidDel="00000000" w:rsidP="00000000" w:rsidRDefault="00000000" w:rsidRPr="00000000" w14:paraId="00000006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入札参加を希望する物件の申込み欄に〇を記入してください。</w:t>
      </w:r>
    </w:p>
    <w:p w:rsidR="00000000" w:rsidDel="00000000" w:rsidP="00000000" w:rsidRDefault="00000000" w:rsidRPr="00000000" w14:paraId="00000007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="240" w:lineRule="auto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-112.00000000000001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3390"/>
        <w:gridCol w:w="2385"/>
        <w:gridCol w:w="1875"/>
        <w:tblGridChange w:id="0">
          <w:tblGrid>
            <w:gridCol w:w="1110"/>
            <w:gridCol w:w="3390"/>
            <w:gridCol w:w="2385"/>
            <w:gridCol w:w="1875"/>
          </w:tblGrid>
        </w:tblGridChange>
      </w:tblGrid>
      <w:tr>
        <w:trPr>
          <w:cantSplit w:val="0"/>
          <w:trHeight w:val="583.90624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left="-234" w:right="-234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物件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-234" w:right="-234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番号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-234" w:right="-234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施設名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-234" w:right="-234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貸付場所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-234" w:right="-234" w:firstLine="0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申込み</w:t>
            </w:r>
          </w:p>
        </w:tc>
      </w:tr>
      <w:tr>
        <w:trPr>
          <w:cantSplit w:val="0"/>
          <w:trHeight w:val="478.18401937046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那須塩原市役所本庁舎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１階①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18401937046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那須塩原市役所本庁舎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１階②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.16222760290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那須塩原市役所本庁舎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１階③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那須塩原市役所本庁舎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１階④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那須塩原市役所本庁舎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２階①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那須塩原クリーンセンター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管理棟屋外①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那須塩原クリーンセンター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right="-234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熱回収施設棟屋外①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那須塩原クリーンセンター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-234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熱回収施設棟屋外②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とようら公民館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風除室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黒磯文化会館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ロビー①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黒磯文化会館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ロビー②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60774818401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黒磯文化会館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right="-23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ロビー③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before="60" w:line="240" w:lineRule="auto"/>
        <w:ind w:right="-12" w:firstLine="254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