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95" w:rsidRDefault="004301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>様式第８号</w:t>
      </w:r>
    </w:p>
    <w:p w:rsidR="004F5795" w:rsidRDefault="004301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>業務の実施方針</w:t>
      </w:r>
    </w:p>
    <w:tbl>
      <w:tblPr>
        <w:tblStyle w:val="aa"/>
        <w:tblW w:w="963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F5795">
        <w:trPr>
          <w:trHeight w:val="634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</w:tc>
      </w:tr>
    </w:tbl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30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>業務フロー</w:t>
      </w:r>
    </w:p>
    <w:tbl>
      <w:tblPr>
        <w:tblStyle w:val="ab"/>
        <w:tblW w:w="963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F5795">
        <w:trPr>
          <w:trHeight w:val="571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  <w:p w:rsidR="004F5795" w:rsidRDefault="004F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/>
                <w:sz w:val="21"/>
                <w:szCs w:val="21"/>
              </w:rPr>
            </w:pPr>
          </w:p>
        </w:tc>
      </w:tr>
    </w:tbl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  <w:sectPr w:rsidR="004F5795">
          <w:pgSz w:w="11906" w:h="16838"/>
          <w:pgMar w:top="850" w:right="454" w:bottom="1020" w:left="1134" w:header="720" w:footer="720" w:gutter="0"/>
          <w:pgNumType w:start="188"/>
          <w:cols w:space="720"/>
        </w:sectPr>
      </w:pPr>
    </w:p>
    <w:p w:rsidR="004F5795" w:rsidRDefault="004301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lastRenderedPageBreak/>
        <w:t>○</w:t>
      </w:r>
      <w:r>
        <w:rPr>
          <w:rFonts w:eastAsia="ＭＳ 明朝"/>
          <w:sz w:val="21"/>
          <w:szCs w:val="21"/>
        </w:rPr>
        <w:t>工程計画</w:t>
      </w: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:rsidR="004F5795" w:rsidRDefault="004301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※ </w:t>
      </w:r>
      <w:r>
        <w:rPr>
          <w:rFonts w:eastAsia="ＭＳ 明朝"/>
          <w:sz w:val="21"/>
          <w:szCs w:val="21"/>
        </w:rPr>
        <w:t>本様式を基本とし、作成しやすいよう適宜変更しても差し支えありません。</w:t>
      </w:r>
    </w:p>
    <w:p w:rsidR="004F5795" w:rsidRDefault="004F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  <w:bookmarkStart w:id="0" w:name="_GoBack"/>
      <w:bookmarkEnd w:id="0"/>
    </w:p>
    <w:sectPr w:rsidR="004F5795">
      <w:pgSz w:w="16838" w:h="11906" w:orient="landscape"/>
      <w:pgMar w:top="1418" w:right="1134" w:bottom="1418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749"/>
    <w:multiLevelType w:val="multilevel"/>
    <w:tmpl w:val="8A0692AC"/>
    <w:lvl w:ilvl="0"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ＭＳ 明朝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1106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26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46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66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86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6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26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046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B287967"/>
    <w:multiLevelType w:val="multilevel"/>
    <w:tmpl w:val="5E74F5DA"/>
    <w:lvl w:ilvl="0"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106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26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46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66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86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6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26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046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95"/>
    <w:rsid w:val="004301E1"/>
    <w:rsid w:val="004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9CF69"/>
  <w15:docId w15:val="{769842EE-5383-4B41-8252-0FA02598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ＭＳ 明朝" w:hAnsi="ＭＳ 明朝" w:cs="ＭＳ 明朝"/>
      <w:color w:val="000000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rFonts w:ascii="ＭＳ 明朝" w:hAnsi="ＭＳ 明朝" w:cs="ＭＳ 明朝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rFonts w:ascii="ＭＳ 明朝" w:hAnsi="ＭＳ 明朝" w:cs="ＭＳ 明朝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6aGf/WtEaSbnfD5cX3r/4FdDLg==">CgMxLjA4AHIhMXdpSDdpZmpDWm9iZG12WEhvMEVGQmZscmFfb0piNmx1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那須塩原市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東北局ＯＡシステム</dc:creator>
  <cp:lastModifiedBy>那須塩原市</cp:lastModifiedBy>
  <cp:revision>3</cp:revision>
  <dcterms:created xsi:type="dcterms:W3CDTF">2015-02-20T07:42:00Z</dcterms:created>
  <dcterms:modified xsi:type="dcterms:W3CDTF">2024-02-06T02:43:00Z</dcterms:modified>
</cp:coreProperties>
</file>