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4AC3" w14:textId="23A42E94" w:rsidR="00CE1129" w:rsidRDefault="00CE1129" w:rsidP="00CE1129">
      <w:pPr>
        <w:wordWrap w:val="0"/>
        <w:overflowPunct w:val="0"/>
        <w:autoSpaceDE w:val="0"/>
        <w:autoSpaceDN w:val="0"/>
        <w:spacing w:after="120"/>
      </w:pPr>
      <w:r>
        <w:rPr>
          <w:rFonts w:hint="eastAsia"/>
        </w:rPr>
        <w:t>付表</w:t>
      </w:r>
      <w:r>
        <w:rPr>
          <w:rFonts w:hint="eastAsia"/>
        </w:rPr>
        <w:t>２</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0"/>
        <w:gridCol w:w="1390"/>
        <w:gridCol w:w="695"/>
        <w:gridCol w:w="695"/>
        <w:gridCol w:w="1390"/>
        <w:gridCol w:w="70"/>
        <w:gridCol w:w="1320"/>
        <w:gridCol w:w="1560"/>
        <w:gridCol w:w="840"/>
      </w:tblGrid>
      <w:tr w:rsidR="00CE1129" w14:paraId="16856490" w14:textId="77777777" w:rsidTr="00117FDE">
        <w:trPr>
          <w:cantSplit/>
          <w:trHeight w:val="920"/>
        </w:trPr>
        <w:tc>
          <w:tcPr>
            <w:tcW w:w="9350" w:type="dxa"/>
            <w:gridSpan w:val="9"/>
            <w:tcBorders>
              <w:top w:val="nil"/>
              <w:left w:val="nil"/>
              <w:bottom w:val="nil"/>
              <w:right w:val="nil"/>
            </w:tcBorders>
            <w:vAlign w:val="center"/>
            <w:hideMark/>
          </w:tcPr>
          <w:p w14:paraId="20B9E4A5" w14:textId="77777777" w:rsidR="00CE1129" w:rsidRDefault="00CE1129">
            <w:pPr>
              <w:wordWrap w:val="0"/>
              <w:overflowPunct w:val="0"/>
              <w:autoSpaceDE w:val="0"/>
              <w:autoSpaceDN w:val="0"/>
              <w:ind w:left="113" w:right="113"/>
              <w:jc w:val="center"/>
              <w:rPr>
                <w:rFonts w:hint="eastAsia"/>
              </w:rPr>
            </w:pPr>
            <w:r>
              <w:rPr>
                <w:rFonts w:hint="eastAsia"/>
              </w:rPr>
              <w:t>付替えに係る公共施設の新旧一覧表</w:t>
            </w:r>
          </w:p>
        </w:tc>
      </w:tr>
      <w:tr w:rsidR="00CE1129" w14:paraId="2FFB541D" w14:textId="77777777" w:rsidTr="00117FDE">
        <w:trPr>
          <w:cantSplit/>
          <w:trHeight w:hRule="exact" w:val="920"/>
        </w:trPr>
        <w:tc>
          <w:tcPr>
            <w:tcW w:w="5630" w:type="dxa"/>
            <w:gridSpan w:val="6"/>
            <w:tcBorders>
              <w:top w:val="nil"/>
              <w:left w:val="nil"/>
              <w:bottom w:val="single" w:sz="4" w:space="0" w:color="auto"/>
              <w:right w:val="nil"/>
            </w:tcBorders>
            <w:vAlign w:val="center"/>
            <w:hideMark/>
          </w:tcPr>
          <w:p w14:paraId="166F9AE4" w14:textId="6C9BA0C1" w:rsidR="00CE1129" w:rsidRDefault="00CE1129">
            <w:pPr>
              <w:wordWrap w:val="0"/>
              <w:overflowPunct w:val="0"/>
              <w:autoSpaceDE w:val="0"/>
              <w:autoSpaceDN w:val="0"/>
              <w:ind w:left="113" w:right="113"/>
              <w:rPr>
                <w:rFonts w:hint="eastAsia"/>
              </w:rPr>
            </w:pP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318FCD82" w14:textId="77777777" w:rsidR="00CE1129" w:rsidRDefault="00CE1129" w:rsidP="00CE1129">
            <w:pPr>
              <w:overflowPunct w:val="0"/>
              <w:autoSpaceDE w:val="0"/>
              <w:autoSpaceDN w:val="0"/>
              <w:ind w:left="113" w:right="113"/>
              <w:jc w:val="center"/>
            </w:pPr>
            <w:r>
              <w:rPr>
                <w:rFonts w:hint="eastAsia"/>
              </w:rPr>
              <w:t>付替えに係る新旧</w:t>
            </w:r>
          </w:p>
          <w:p w14:paraId="5295E79B" w14:textId="11E24C24" w:rsidR="00CE1129" w:rsidRDefault="00CE1129" w:rsidP="00CE1129">
            <w:pPr>
              <w:overflowPunct w:val="0"/>
              <w:autoSpaceDE w:val="0"/>
              <w:autoSpaceDN w:val="0"/>
              <w:ind w:left="113" w:right="113"/>
              <w:jc w:val="center"/>
              <w:rPr>
                <w:rFonts w:hint="eastAsia"/>
              </w:rPr>
            </w:pPr>
            <w:r>
              <w:rPr>
                <w:rFonts w:hint="eastAsia"/>
              </w:rPr>
              <w:t>公共施設の有無</w:t>
            </w:r>
          </w:p>
        </w:tc>
        <w:tc>
          <w:tcPr>
            <w:tcW w:w="840" w:type="dxa"/>
            <w:tcBorders>
              <w:top w:val="single" w:sz="4" w:space="0" w:color="auto"/>
              <w:left w:val="single" w:sz="4" w:space="0" w:color="auto"/>
              <w:bottom w:val="single" w:sz="4" w:space="0" w:color="auto"/>
              <w:right w:val="single" w:sz="4" w:space="0" w:color="auto"/>
            </w:tcBorders>
            <w:vAlign w:val="center"/>
            <w:hideMark/>
          </w:tcPr>
          <w:p w14:paraId="5BE309C9" w14:textId="77777777" w:rsidR="00CE1129" w:rsidRDefault="00CE1129">
            <w:pPr>
              <w:wordWrap w:val="0"/>
              <w:overflowPunct w:val="0"/>
              <w:autoSpaceDE w:val="0"/>
              <w:autoSpaceDN w:val="0"/>
              <w:ind w:left="113" w:right="113"/>
              <w:jc w:val="distribute"/>
              <w:rPr>
                <w:rFonts w:hint="eastAsia"/>
              </w:rPr>
            </w:pPr>
            <w:r>
              <w:rPr>
                <w:rFonts w:hint="eastAsia"/>
              </w:rPr>
              <w:t>有無</w:t>
            </w:r>
          </w:p>
        </w:tc>
      </w:tr>
      <w:tr w:rsidR="00CE1129" w14:paraId="308D68E4" w14:textId="77777777" w:rsidTr="00CE1129">
        <w:trPr>
          <w:cantSplit/>
          <w:trHeight w:hRule="exact" w:val="920"/>
        </w:trPr>
        <w:tc>
          <w:tcPr>
            <w:tcW w:w="3475" w:type="dxa"/>
            <w:gridSpan w:val="3"/>
            <w:tcBorders>
              <w:top w:val="single" w:sz="4" w:space="0" w:color="auto"/>
              <w:left w:val="single" w:sz="4" w:space="0" w:color="auto"/>
              <w:bottom w:val="single" w:sz="4" w:space="0" w:color="auto"/>
              <w:right w:val="single" w:sz="4" w:space="0" w:color="auto"/>
            </w:tcBorders>
            <w:vAlign w:val="center"/>
            <w:hideMark/>
          </w:tcPr>
          <w:p w14:paraId="57D6AC2F" w14:textId="77777777" w:rsidR="00CE1129" w:rsidRDefault="00CE1129" w:rsidP="00CE1129">
            <w:pPr>
              <w:overflowPunct w:val="0"/>
              <w:autoSpaceDE w:val="0"/>
              <w:autoSpaceDN w:val="0"/>
              <w:ind w:left="113" w:right="113"/>
              <w:jc w:val="center"/>
              <w:rPr>
                <w:rFonts w:hint="eastAsia"/>
              </w:rPr>
            </w:pPr>
            <w:r>
              <w:rPr>
                <w:rFonts w:hint="eastAsia"/>
                <w:spacing w:val="105"/>
              </w:rPr>
              <w:t>従前の公共施</w:t>
            </w:r>
            <w:r>
              <w:rPr>
                <w:rFonts w:hint="eastAsia"/>
              </w:rPr>
              <w:t>設</w:t>
            </w:r>
          </w:p>
        </w:tc>
        <w:tc>
          <w:tcPr>
            <w:tcW w:w="3475" w:type="dxa"/>
            <w:gridSpan w:val="4"/>
            <w:tcBorders>
              <w:top w:val="single" w:sz="4" w:space="0" w:color="auto"/>
              <w:left w:val="single" w:sz="4" w:space="0" w:color="auto"/>
              <w:bottom w:val="single" w:sz="4" w:space="0" w:color="auto"/>
              <w:right w:val="single" w:sz="4" w:space="0" w:color="auto"/>
            </w:tcBorders>
            <w:vAlign w:val="center"/>
            <w:hideMark/>
          </w:tcPr>
          <w:p w14:paraId="61986422" w14:textId="77777777" w:rsidR="00CE1129" w:rsidRDefault="00CE1129" w:rsidP="00CE1129">
            <w:pPr>
              <w:wordWrap w:val="0"/>
              <w:overflowPunct w:val="0"/>
              <w:autoSpaceDE w:val="0"/>
              <w:autoSpaceDN w:val="0"/>
              <w:ind w:left="113" w:right="113"/>
              <w:jc w:val="center"/>
              <w:rPr>
                <w:rFonts w:hint="eastAsia"/>
              </w:rPr>
            </w:pPr>
            <w:r>
              <w:rPr>
                <w:rFonts w:hint="eastAsia"/>
                <w:spacing w:val="13"/>
              </w:rPr>
              <w:t>付替えに係る公</w:t>
            </w:r>
            <w:r>
              <w:rPr>
                <w:rFonts w:hint="eastAsia"/>
              </w:rPr>
              <w:t>共施設</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E465D1F" w14:textId="77777777" w:rsidR="00CE1129" w:rsidRDefault="00CE1129">
            <w:pPr>
              <w:wordWrap w:val="0"/>
              <w:overflowPunct w:val="0"/>
              <w:autoSpaceDE w:val="0"/>
              <w:autoSpaceDN w:val="0"/>
              <w:ind w:left="113" w:right="113"/>
              <w:rPr>
                <w:rFonts w:hint="eastAsia"/>
              </w:rPr>
            </w:pPr>
            <w:r>
              <w:rPr>
                <w:rFonts w:hint="eastAsia"/>
              </w:rPr>
              <w:t>付替え後における従前の公共施設用地の帰属</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5C6F2FE6" w14:textId="77777777" w:rsidR="00CE1129" w:rsidRDefault="00CE1129">
            <w:pPr>
              <w:wordWrap w:val="0"/>
              <w:overflowPunct w:val="0"/>
              <w:autoSpaceDE w:val="0"/>
              <w:autoSpaceDN w:val="0"/>
              <w:ind w:left="113" w:right="113"/>
              <w:jc w:val="distribute"/>
              <w:rPr>
                <w:rFonts w:hint="eastAsia"/>
              </w:rPr>
            </w:pPr>
            <w:r>
              <w:rPr>
                <w:rFonts w:hint="eastAsia"/>
              </w:rPr>
              <w:t>摘要</w:t>
            </w:r>
          </w:p>
        </w:tc>
      </w:tr>
      <w:tr w:rsidR="00CE1129" w14:paraId="71ED8ED8" w14:textId="77777777" w:rsidTr="00CE1129">
        <w:trPr>
          <w:cantSplit/>
          <w:trHeight w:hRule="exact" w:val="920"/>
        </w:trPr>
        <w:tc>
          <w:tcPr>
            <w:tcW w:w="1390" w:type="dxa"/>
            <w:tcBorders>
              <w:top w:val="single" w:sz="4" w:space="0" w:color="auto"/>
              <w:left w:val="single" w:sz="4" w:space="0" w:color="auto"/>
              <w:bottom w:val="single" w:sz="4" w:space="0" w:color="auto"/>
              <w:right w:val="single" w:sz="4" w:space="0" w:color="auto"/>
            </w:tcBorders>
            <w:vAlign w:val="center"/>
            <w:hideMark/>
          </w:tcPr>
          <w:p w14:paraId="3BFDC09B" w14:textId="77777777" w:rsidR="00CE1129" w:rsidRDefault="00CE1129">
            <w:pPr>
              <w:wordWrap w:val="0"/>
              <w:overflowPunct w:val="0"/>
              <w:autoSpaceDE w:val="0"/>
              <w:autoSpaceDN w:val="0"/>
              <w:ind w:left="113" w:right="113"/>
              <w:jc w:val="distribute"/>
              <w:rPr>
                <w:rFonts w:hint="eastAsia"/>
              </w:rPr>
            </w:pPr>
            <w:r>
              <w:rPr>
                <w:rFonts w:hint="eastAsia"/>
              </w:rPr>
              <w:t>名称</w:t>
            </w:r>
          </w:p>
        </w:tc>
        <w:tc>
          <w:tcPr>
            <w:tcW w:w="1390" w:type="dxa"/>
            <w:tcBorders>
              <w:top w:val="single" w:sz="4" w:space="0" w:color="auto"/>
              <w:left w:val="single" w:sz="4" w:space="0" w:color="auto"/>
              <w:bottom w:val="single" w:sz="4" w:space="0" w:color="auto"/>
              <w:right w:val="single" w:sz="4" w:space="0" w:color="auto"/>
            </w:tcBorders>
            <w:vAlign w:val="center"/>
            <w:hideMark/>
          </w:tcPr>
          <w:p w14:paraId="10D2C29E" w14:textId="372934F1" w:rsidR="00CE1129" w:rsidRDefault="00CE1129">
            <w:pPr>
              <w:wordWrap w:val="0"/>
              <w:overflowPunct w:val="0"/>
              <w:autoSpaceDE w:val="0"/>
              <w:autoSpaceDN w:val="0"/>
              <w:spacing w:line="240" w:lineRule="exact"/>
              <w:ind w:left="113" w:right="113"/>
              <w:jc w:val="distribute"/>
              <w:rPr>
                <w:rFonts w:hint="eastAsia"/>
              </w:rPr>
            </w:pPr>
            <w:r>
              <w:rPr>
                <w:rFonts w:hint="eastAsia"/>
              </w:rPr>
              <w:t>新旧対照図に</w:t>
            </w:r>
            <w:r>
              <w:rPr>
                <w:rFonts w:hint="eastAsia"/>
              </w:rPr>
              <w:t>付</w:t>
            </w:r>
            <w:r>
              <w:rPr>
                <w:rFonts w:hint="eastAsia"/>
              </w:rPr>
              <w:t>した番号</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0080E5BE" w14:textId="77777777" w:rsidR="00CE1129" w:rsidRDefault="00CE1129">
            <w:pPr>
              <w:wordWrap w:val="0"/>
              <w:overflowPunct w:val="0"/>
              <w:autoSpaceDE w:val="0"/>
              <w:autoSpaceDN w:val="0"/>
              <w:ind w:left="113" w:right="113"/>
              <w:jc w:val="distribute"/>
              <w:rPr>
                <w:rFonts w:hint="eastAsia"/>
              </w:rPr>
            </w:pPr>
            <w:r>
              <w:rPr>
                <w:rFonts w:hint="eastAsia"/>
              </w:rPr>
              <w:t>土地所有者</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BFA624B" w14:textId="77777777" w:rsidR="00CE1129" w:rsidRDefault="00CE1129">
            <w:pPr>
              <w:wordWrap w:val="0"/>
              <w:overflowPunct w:val="0"/>
              <w:autoSpaceDE w:val="0"/>
              <w:autoSpaceDN w:val="0"/>
              <w:ind w:left="113" w:right="113"/>
              <w:jc w:val="distribute"/>
              <w:rPr>
                <w:rFonts w:hint="eastAsia"/>
              </w:rPr>
            </w:pPr>
            <w:r>
              <w:rPr>
                <w:rFonts w:hint="eastAsia"/>
              </w:rPr>
              <w:t>名称</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7F99C0E5" w14:textId="527F4CD4" w:rsidR="00CE1129" w:rsidRDefault="00CE1129">
            <w:pPr>
              <w:wordWrap w:val="0"/>
              <w:overflowPunct w:val="0"/>
              <w:autoSpaceDE w:val="0"/>
              <w:autoSpaceDN w:val="0"/>
              <w:spacing w:line="240" w:lineRule="exact"/>
              <w:ind w:left="113" w:right="113"/>
              <w:jc w:val="distribute"/>
              <w:rPr>
                <w:rFonts w:hint="eastAsia"/>
              </w:rPr>
            </w:pPr>
            <w:r>
              <w:rPr>
                <w:rFonts w:hint="eastAsia"/>
              </w:rPr>
              <w:t>新旧対照図に</w:t>
            </w:r>
            <w:r>
              <w:rPr>
                <w:rFonts w:hint="eastAsia"/>
              </w:rPr>
              <w:t>付</w:t>
            </w:r>
            <w:r>
              <w:rPr>
                <w:rFonts w:hint="eastAsia"/>
              </w:rPr>
              <w:t>した番号</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89FAEA" w14:textId="77777777" w:rsidR="00CE1129" w:rsidRDefault="00CE1129">
            <w:pPr>
              <w:widowControl/>
              <w:jc w:val="left"/>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06BC83C" w14:textId="77777777" w:rsidR="00CE1129" w:rsidRDefault="00CE1129">
            <w:pPr>
              <w:widowControl/>
              <w:jc w:val="left"/>
            </w:pPr>
          </w:p>
        </w:tc>
      </w:tr>
      <w:tr w:rsidR="00CE1129" w14:paraId="76774DB9" w14:textId="77777777" w:rsidTr="00CE1129">
        <w:trPr>
          <w:trHeight w:val="6238"/>
        </w:trPr>
        <w:tc>
          <w:tcPr>
            <w:tcW w:w="1390" w:type="dxa"/>
            <w:tcBorders>
              <w:top w:val="single" w:sz="4" w:space="0" w:color="auto"/>
              <w:left w:val="single" w:sz="4" w:space="0" w:color="auto"/>
              <w:bottom w:val="single" w:sz="4" w:space="0" w:color="auto"/>
              <w:right w:val="single" w:sz="4" w:space="0" w:color="auto"/>
            </w:tcBorders>
          </w:tcPr>
          <w:p w14:paraId="418DE7C9" w14:textId="0B12CA28" w:rsidR="00CE1129" w:rsidRDefault="00CE1129" w:rsidP="00CE1129">
            <w:pPr>
              <w:wordWrap w:val="0"/>
              <w:overflowPunct w:val="0"/>
              <w:autoSpaceDE w:val="0"/>
              <w:autoSpaceDN w:val="0"/>
              <w:ind w:left="113" w:right="113"/>
              <w:rPr>
                <w:rFonts w:hint="eastAsia"/>
              </w:rPr>
            </w:pPr>
          </w:p>
        </w:tc>
        <w:tc>
          <w:tcPr>
            <w:tcW w:w="1390" w:type="dxa"/>
            <w:tcBorders>
              <w:top w:val="single" w:sz="4" w:space="0" w:color="auto"/>
              <w:left w:val="single" w:sz="4" w:space="0" w:color="auto"/>
              <w:bottom w:val="single" w:sz="4" w:space="0" w:color="auto"/>
              <w:right w:val="single" w:sz="4" w:space="0" w:color="auto"/>
            </w:tcBorders>
          </w:tcPr>
          <w:p w14:paraId="7C01D279" w14:textId="12B0289D" w:rsidR="00CE1129" w:rsidRDefault="00CE1129" w:rsidP="00CE1129">
            <w:pPr>
              <w:wordWrap w:val="0"/>
              <w:overflowPunct w:val="0"/>
              <w:autoSpaceDE w:val="0"/>
              <w:autoSpaceDN w:val="0"/>
              <w:ind w:left="113" w:right="113"/>
              <w:rPr>
                <w:rFonts w:hint="eastAsia"/>
              </w:rPr>
            </w:pPr>
          </w:p>
        </w:tc>
        <w:tc>
          <w:tcPr>
            <w:tcW w:w="1390" w:type="dxa"/>
            <w:gridSpan w:val="2"/>
            <w:tcBorders>
              <w:top w:val="single" w:sz="4" w:space="0" w:color="auto"/>
              <w:left w:val="single" w:sz="4" w:space="0" w:color="auto"/>
              <w:bottom w:val="single" w:sz="4" w:space="0" w:color="auto"/>
              <w:right w:val="single" w:sz="4" w:space="0" w:color="auto"/>
            </w:tcBorders>
          </w:tcPr>
          <w:p w14:paraId="6CF45E98" w14:textId="6CD71792" w:rsidR="00CE1129" w:rsidRDefault="00CE1129" w:rsidP="00CE1129">
            <w:pPr>
              <w:wordWrap w:val="0"/>
              <w:overflowPunct w:val="0"/>
              <w:autoSpaceDE w:val="0"/>
              <w:autoSpaceDN w:val="0"/>
              <w:ind w:left="113" w:right="113"/>
              <w:rPr>
                <w:rFonts w:hint="eastAsia"/>
              </w:rPr>
            </w:pPr>
          </w:p>
        </w:tc>
        <w:tc>
          <w:tcPr>
            <w:tcW w:w="1390" w:type="dxa"/>
            <w:tcBorders>
              <w:top w:val="single" w:sz="4" w:space="0" w:color="auto"/>
              <w:left w:val="single" w:sz="4" w:space="0" w:color="auto"/>
              <w:bottom w:val="single" w:sz="4" w:space="0" w:color="auto"/>
              <w:right w:val="single" w:sz="4" w:space="0" w:color="auto"/>
            </w:tcBorders>
          </w:tcPr>
          <w:p w14:paraId="75DDEA1F" w14:textId="10036219" w:rsidR="00CE1129" w:rsidRDefault="00CE1129" w:rsidP="00CE1129">
            <w:pPr>
              <w:wordWrap w:val="0"/>
              <w:overflowPunct w:val="0"/>
              <w:autoSpaceDE w:val="0"/>
              <w:autoSpaceDN w:val="0"/>
              <w:ind w:left="113" w:right="113"/>
              <w:rPr>
                <w:rFonts w:hint="eastAsia"/>
              </w:rPr>
            </w:pPr>
          </w:p>
        </w:tc>
        <w:tc>
          <w:tcPr>
            <w:tcW w:w="1390" w:type="dxa"/>
            <w:gridSpan w:val="2"/>
            <w:tcBorders>
              <w:top w:val="single" w:sz="4" w:space="0" w:color="auto"/>
              <w:left w:val="single" w:sz="4" w:space="0" w:color="auto"/>
              <w:bottom w:val="single" w:sz="4" w:space="0" w:color="auto"/>
              <w:right w:val="single" w:sz="4" w:space="0" w:color="auto"/>
            </w:tcBorders>
          </w:tcPr>
          <w:p w14:paraId="5D6B9FAC" w14:textId="41A27230" w:rsidR="00CE1129" w:rsidRDefault="00CE1129" w:rsidP="00CE1129">
            <w:pPr>
              <w:wordWrap w:val="0"/>
              <w:overflowPunct w:val="0"/>
              <w:autoSpaceDE w:val="0"/>
              <w:autoSpaceDN w:val="0"/>
              <w:ind w:left="113" w:right="113"/>
              <w:rPr>
                <w:rFonts w:hint="eastAsia"/>
              </w:rPr>
            </w:pPr>
          </w:p>
        </w:tc>
        <w:tc>
          <w:tcPr>
            <w:tcW w:w="1560" w:type="dxa"/>
            <w:tcBorders>
              <w:top w:val="single" w:sz="4" w:space="0" w:color="auto"/>
              <w:left w:val="single" w:sz="4" w:space="0" w:color="auto"/>
              <w:bottom w:val="single" w:sz="4" w:space="0" w:color="auto"/>
              <w:right w:val="single" w:sz="4" w:space="0" w:color="auto"/>
            </w:tcBorders>
          </w:tcPr>
          <w:p w14:paraId="04D95F6E" w14:textId="21D348F4" w:rsidR="00CE1129" w:rsidRDefault="00CE1129" w:rsidP="00CE1129">
            <w:pPr>
              <w:wordWrap w:val="0"/>
              <w:overflowPunct w:val="0"/>
              <w:autoSpaceDE w:val="0"/>
              <w:autoSpaceDN w:val="0"/>
              <w:ind w:left="113" w:right="113"/>
              <w:rPr>
                <w:rFonts w:hint="eastAsia"/>
              </w:rPr>
            </w:pPr>
          </w:p>
        </w:tc>
        <w:tc>
          <w:tcPr>
            <w:tcW w:w="840" w:type="dxa"/>
            <w:tcBorders>
              <w:top w:val="single" w:sz="4" w:space="0" w:color="auto"/>
              <w:left w:val="single" w:sz="4" w:space="0" w:color="auto"/>
              <w:bottom w:val="single" w:sz="4" w:space="0" w:color="auto"/>
              <w:right w:val="single" w:sz="4" w:space="0" w:color="auto"/>
            </w:tcBorders>
          </w:tcPr>
          <w:p w14:paraId="222EBF8D" w14:textId="1E90532B" w:rsidR="00CE1129" w:rsidRDefault="00CE1129" w:rsidP="00CE1129">
            <w:pPr>
              <w:wordWrap w:val="0"/>
              <w:overflowPunct w:val="0"/>
              <w:autoSpaceDE w:val="0"/>
              <w:autoSpaceDN w:val="0"/>
              <w:ind w:left="113" w:right="113"/>
              <w:rPr>
                <w:rFonts w:hint="eastAsia"/>
              </w:rPr>
            </w:pPr>
          </w:p>
        </w:tc>
      </w:tr>
      <w:tr w:rsidR="00CE1129" w14:paraId="603245B5" w14:textId="77777777" w:rsidTr="00CE1129">
        <w:trPr>
          <w:cantSplit/>
          <w:trHeight w:val="1600"/>
        </w:trPr>
        <w:tc>
          <w:tcPr>
            <w:tcW w:w="9350" w:type="dxa"/>
            <w:gridSpan w:val="9"/>
            <w:tcBorders>
              <w:top w:val="single" w:sz="4" w:space="0" w:color="auto"/>
              <w:left w:val="single" w:sz="4" w:space="0" w:color="auto"/>
              <w:bottom w:val="single" w:sz="4" w:space="0" w:color="auto"/>
              <w:right w:val="single" w:sz="4" w:space="0" w:color="auto"/>
            </w:tcBorders>
            <w:vAlign w:val="center"/>
            <w:hideMark/>
          </w:tcPr>
          <w:p w14:paraId="59EDB9AD" w14:textId="1B7CD1FB" w:rsidR="00CE1129" w:rsidRDefault="00CE1129">
            <w:pPr>
              <w:wordWrap w:val="0"/>
              <w:overflowPunct w:val="0"/>
              <w:autoSpaceDE w:val="0"/>
              <w:autoSpaceDN w:val="0"/>
              <w:spacing w:before="120" w:line="360" w:lineRule="auto"/>
              <w:ind w:left="428" w:right="113" w:hanging="315"/>
              <w:rPr>
                <w:rFonts w:hint="eastAsia"/>
              </w:rPr>
            </w:pPr>
            <w:r>
              <w:rPr>
                <w:rFonts w:hint="eastAsia"/>
              </w:rPr>
              <w:t>注</w:t>
            </w:r>
            <w:r>
              <w:rPr>
                <w:rFonts w:hint="eastAsia"/>
              </w:rPr>
              <w:t>１</w:t>
            </w:r>
            <w:r>
              <w:rPr>
                <w:rFonts w:hint="eastAsia"/>
              </w:rPr>
              <w:t xml:space="preserve">　法第</w:t>
            </w:r>
            <w:r>
              <w:rPr>
                <w:rFonts w:hint="eastAsia"/>
              </w:rPr>
              <w:t>４０</w:t>
            </w:r>
            <w:r>
              <w:rPr>
                <w:rFonts w:hint="eastAsia"/>
              </w:rPr>
              <w:t>条第</w:t>
            </w:r>
            <w:r>
              <w:rPr>
                <w:rFonts w:hint="eastAsia"/>
              </w:rPr>
              <w:t>１</w:t>
            </w:r>
            <w:r>
              <w:rPr>
                <w:rFonts w:hint="eastAsia"/>
              </w:rPr>
              <w:t>項の規定による公共施設の付替えをする場合に記入してください。</w:t>
            </w:r>
          </w:p>
          <w:p w14:paraId="0FF90B46" w14:textId="12C49239" w:rsidR="00CE1129" w:rsidRDefault="00CE1129">
            <w:pPr>
              <w:wordWrap w:val="0"/>
              <w:overflowPunct w:val="0"/>
              <w:autoSpaceDE w:val="0"/>
              <w:autoSpaceDN w:val="0"/>
              <w:spacing w:line="360" w:lineRule="auto"/>
              <w:ind w:left="428" w:right="113" w:hanging="315"/>
              <w:rPr>
                <w:rFonts w:hint="eastAsia"/>
              </w:rPr>
            </w:pPr>
            <w:r>
              <w:rPr>
                <w:rFonts w:hint="eastAsia"/>
              </w:rPr>
              <w:t xml:space="preserve">　</w:t>
            </w:r>
            <w:r>
              <w:rPr>
                <w:rFonts w:hint="eastAsia"/>
              </w:rPr>
              <w:t>２</w:t>
            </w:r>
            <w:r>
              <w:rPr>
                <w:rFonts w:hint="eastAsia"/>
              </w:rPr>
              <w:t xml:space="preserve">　付替えに係る公共施設欄には、従前の公共施設に対応する公共施設の名称及び番号を記入してください。</w:t>
            </w:r>
          </w:p>
        </w:tc>
      </w:tr>
    </w:tbl>
    <w:p w14:paraId="03A92353" w14:textId="77777777" w:rsidR="00CE1129" w:rsidRDefault="00CE1129" w:rsidP="00CE1129">
      <w:pPr>
        <w:pStyle w:val="a3"/>
        <w:tabs>
          <w:tab w:val="left" w:pos="840"/>
        </w:tabs>
        <w:wordWrap w:val="0"/>
        <w:overflowPunct w:val="0"/>
        <w:autoSpaceDE w:val="0"/>
        <w:autoSpaceDN w:val="0"/>
        <w:snapToGrid/>
        <w:rPr>
          <w:rFonts w:hAnsi="Courier New" w:cs="Times New Roman" w:hint="eastAsia"/>
          <w:sz w:val="21"/>
          <w:szCs w:val="20"/>
        </w:rPr>
      </w:pPr>
    </w:p>
    <w:p w14:paraId="67B7EF32" w14:textId="77777777" w:rsidR="00A926D3" w:rsidRPr="00CE1129" w:rsidRDefault="00A926D3"/>
    <w:sectPr w:rsidR="00A926D3" w:rsidRPr="00CE1129" w:rsidSect="00E52E28">
      <w:pgSz w:w="11906" w:h="16838" w:code="9"/>
      <w:pgMar w:top="1418" w:right="1134" w:bottom="1134"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A6D2" w14:textId="77777777" w:rsidR="00E52E28" w:rsidRDefault="00E52E28" w:rsidP="00CE1129">
      <w:r>
        <w:separator/>
      </w:r>
    </w:p>
  </w:endnote>
  <w:endnote w:type="continuationSeparator" w:id="0">
    <w:p w14:paraId="2D8A8109" w14:textId="77777777" w:rsidR="00E52E28" w:rsidRDefault="00E52E28" w:rsidP="00CE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24D0" w14:textId="77777777" w:rsidR="00E52E28" w:rsidRDefault="00E52E28" w:rsidP="00CE1129">
      <w:r>
        <w:separator/>
      </w:r>
    </w:p>
  </w:footnote>
  <w:footnote w:type="continuationSeparator" w:id="0">
    <w:p w14:paraId="2EB70A82" w14:textId="77777777" w:rsidR="00E52E28" w:rsidRDefault="00E52E28" w:rsidP="00CE1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35"/>
    <w:rsid w:val="00117FDE"/>
    <w:rsid w:val="00600435"/>
    <w:rsid w:val="0084324A"/>
    <w:rsid w:val="00862414"/>
    <w:rsid w:val="00A926D3"/>
    <w:rsid w:val="00CE1129"/>
    <w:rsid w:val="00E5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177AB"/>
  <w15:chartTrackingRefBased/>
  <w15:docId w15:val="{4B400CA4-124A-45C4-8E2E-7F40A373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129"/>
    <w:pPr>
      <w:widowControl w:val="0"/>
    </w:pPr>
    <w:rPr>
      <w:rFonts w:hAnsi="Courier New"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129"/>
    <w:pPr>
      <w:widowControl/>
      <w:tabs>
        <w:tab w:val="center" w:pos="4252"/>
        <w:tab w:val="right" w:pos="8504"/>
      </w:tabs>
      <w:snapToGrid w:val="0"/>
    </w:pPr>
    <w:rPr>
      <w:rFonts w:hAnsi="ＭＳ 明朝" w:cstheme="minorBidi"/>
      <w:sz w:val="24"/>
      <w:szCs w:val="24"/>
    </w:rPr>
  </w:style>
  <w:style w:type="character" w:customStyle="1" w:styleId="a4">
    <w:name w:val="ヘッダー (文字)"/>
    <w:basedOn w:val="a0"/>
    <w:link w:val="a3"/>
    <w:uiPriority w:val="99"/>
    <w:rsid w:val="00CE1129"/>
  </w:style>
  <w:style w:type="paragraph" w:styleId="a5">
    <w:name w:val="footer"/>
    <w:basedOn w:val="a"/>
    <w:link w:val="a6"/>
    <w:uiPriority w:val="99"/>
    <w:unhideWhenUsed/>
    <w:rsid w:val="00CE1129"/>
    <w:pPr>
      <w:widowControl/>
      <w:tabs>
        <w:tab w:val="center" w:pos="4252"/>
        <w:tab w:val="right" w:pos="8504"/>
      </w:tabs>
      <w:snapToGrid w:val="0"/>
    </w:pPr>
    <w:rPr>
      <w:rFonts w:hAnsi="ＭＳ 明朝" w:cstheme="minorBidi"/>
      <w:sz w:val="24"/>
      <w:szCs w:val="24"/>
    </w:rPr>
  </w:style>
  <w:style w:type="character" w:customStyle="1" w:styleId="a6">
    <w:name w:val="フッター (文字)"/>
    <w:basedOn w:val="a0"/>
    <w:link w:val="a5"/>
    <w:uiPriority w:val="99"/>
    <w:rsid w:val="00CE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8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196</Characters>
  <Application>Microsoft Office Word</Application>
  <DocSecurity>0</DocSecurity>
  <Lines>1</Lines>
  <Paragraphs>1</Paragraphs>
  <ScaleCrop>false</ScaleCrop>
  <Company>nasushiobarashi</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蓮實 憲太</dc:creator>
  <cp:keywords/>
  <dc:description/>
  <cp:lastModifiedBy>蓮實 憲太</cp:lastModifiedBy>
  <cp:revision>3</cp:revision>
  <dcterms:created xsi:type="dcterms:W3CDTF">2024-02-06T05:39:00Z</dcterms:created>
  <dcterms:modified xsi:type="dcterms:W3CDTF">2024-02-06T05:42:00Z</dcterms:modified>
</cp:coreProperties>
</file>