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998C" w14:textId="5FECFF9B" w:rsidR="00082801" w:rsidRDefault="00532D1F">
      <w:pPr>
        <w:rPr>
          <w:rFonts w:ascii="BIZ UDMincho" w:eastAsia="BIZ UDMincho" w:hAnsi="BIZ UDMincho" w:cs="BIZ UDMinch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44AA5" wp14:editId="720B7644">
                <wp:simplePos x="0" y="0"/>
                <wp:positionH relativeFrom="column">
                  <wp:posOffset>4807903</wp:posOffset>
                </wp:positionH>
                <wp:positionV relativeFrom="paragraph">
                  <wp:posOffset>2073275</wp:posOffset>
                </wp:positionV>
                <wp:extent cx="1728000" cy="324000"/>
                <wp:effectExtent l="0" t="2857" r="2857" b="2858"/>
                <wp:wrapNone/>
                <wp:docPr id="145780923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28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5C79E" w14:textId="3EF222C8" w:rsidR="00532D1F" w:rsidRPr="006409B9" w:rsidRDefault="00532D1F" w:rsidP="00532D1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２５</w:t>
                            </w:r>
                            <w:r w:rsidRPr="006409B9"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44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78.6pt;margin-top:163.25pt;width:136.05pt;height:25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" fillcolor="window" stroked="f" strokeweight=".5pt">
                <v:textbox>
                  <w:txbxContent>
                    <w:p w14:paraId="65A5C79E" w14:textId="3EF222C8" w:rsidR="00532D1F" w:rsidRPr="006409B9" w:rsidRDefault="00532D1F" w:rsidP="00532D1F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２５</w:t>
                      </w:r>
                      <w:r w:rsidRPr="006409B9">
                        <w:rPr>
                          <w:rFonts w:hint="eastAsia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2B1BDE">
        <w:rPr>
          <w:rFonts w:ascii="BIZ UDMincho" w:eastAsia="BIZ UDMincho" w:hAnsi="BIZ UDMincho" w:cs="BIZ UDMincho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939C" wp14:editId="5E09ACA1">
                <wp:simplePos x="0" y="0"/>
                <wp:positionH relativeFrom="column">
                  <wp:posOffset>5608320</wp:posOffset>
                </wp:positionH>
                <wp:positionV relativeFrom="paragraph">
                  <wp:posOffset>228600</wp:posOffset>
                </wp:positionV>
                <wp:extent cx="0" cy="4114800"/>
                <wp:effectExtent l="76200" t="38100" r="57150" b="57150"/>
                <wp:wrapNone/>
                <wp:docPr id="1304817881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D77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441.6pt;margin-top:18pt;width:0;height:3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" strokecolor="black [3213]" strokeweight="1pt">
                <v:stroke startarrow="block" endarrow="block"/>
              </v:shape>
            </w:pict>
          </mc:Fallback>
        </mc:AlternateContent>
      </w:r>
      <w:r w:rsidR="002B1BDE">
        <w:rPr>
          <w:rFonts w:ascii="BIZ UDMincho" w:eastAsia="BIZ UDMincho" w:hAnsi="BIZ UDMincho" w:cs="BIZ UDMincho"/>
          <w:sz w:val="24"/>
          <w:szCs w:val="24"/>
        </w:rPr>
        <w:t>様式第２０号（第２</w:t>
      </w:r>
      <w:r w:rsidR="00BF1A28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2B1BDE">
        <w:rPr>
          <w:rFonts w:ascii="BIZ UDMincho" w:eastAsia="BIZ UDMincho" w:hAnsi="BIZ UDMincho" w:cs="BIZ UDMincho"/>
          <w:sz w:val="24"/>
          <w:szCs w:val="24"/>
        </w:rPr>
        <w:t>条関係）</w:t>
      </w:r>
    </w:p>
    <w:tbl>
      <w:tblPr>
        <w:tblStyle w:val="a5"/>
        <w:tblW w:w="8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455"/>
        <w:gridCol w:w="5265"/>
      </w:tblGrid>
      <w:tr w:rsidR="00082801" w14:paraId="4C91AFC7" w14:textId="77777777" w:rsidTr="00A64754">
        <w:trPr>
          <w:trHeight w:val="440"/>
        </w:trPr>
        <w:tc>
          <w:tcPr>
            <w:tcW w:w="85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9662C" w14:textId="77777777" w:rsidR="00082801" w:rsidRDefault="00000000" w:rsidP="00A6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開発許可済</w:t>
            </w:r>
          </w:p>
        </w:tc>
      </w:tr>
      <w:tr w:rsidR="00082801" w14:paraId="6CD97E61" w14:textId="77777777" w:rsidTr="00A64754">
        <w:trPr>
          <w:trHeight w:val="440"/>
        </w:trPr>
        <w:tc>
          <w:tcPr>
            <w:tcW w:w="3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140A2" w14:textId="77777777" w:rsidR="00082801" w:rsidRDefault="00000000" w:rsidP="003D6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許可年月日番号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4A71" w14:textId="77777777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</w:tr>
      <w:tr w:rsidR="00082801" w14:paraId="5F19B586" w14:textId="77777777" w:rsidTr="00A64754">
        <w:trPr>
          <w:trHeight w:val="362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24B51" w14:textId="77777777" w:rsidR="00082801" w:rsidRDefault="00000000" w:rsidP="00A6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許可を受けた者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5AD7" w14:textId="7777777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住　　所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99AF" w14:textId="7777777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 xml:space="preserve">　　　　　　　　　　　　　　電話</w:t>
            </w:r>
          </w:p>
        </w:tc>
      </w:tr>
      <w:tr w:rsidR="00082801" w14:paraId="513CACCF" w14:textId="77777777" w:rsidTr="002B1BDE">
        <w:trPr>
          <w:trHeight w:val="245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5C58B" w14:textId="77777777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6CF8" w14:textId="7777777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氏　　名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2928" w14:textId="2CE0B135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</w:tr>
      <w:tr w:rsidR="00082801" w14:paraId="6DA235B5" w14:textId="77777777" w:rsidTr="00A64754">
        <w:trPr>
          <w:trHeight w:val="440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E73C4" w14:textId="77777777" w:rsidR="00082801" w:rsidRDefault="00000000" w:rsidP="00A6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工事施行者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F5A0" w14:textId="7777777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住　　所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E9A6" w14:textId="4CB1616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 xml:space="preserve">　　　　　　　　　　　　　　電話</w:t>
            </w:r>
          </w:p>
        </w:tc>
      </w:tr>
      <w:tr w:rsidR="00082801" w14:paraId="022124BF" w14:textId="77777777" w:rsidTr="002B1BDE">
        <w:trPr>
          <w:trHeight w:val="371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347A2" w14:textId="77777777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D476" w14:textId="7777777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氏　　名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9F11" w14:textId="77777777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</w:tr>
      <w:tr w:rsidR="00082801" w14:paraId="4109EB3A" w14:textId="77777777">
        <w:trPr>
          <w:trHeight w:val="440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B777F" w14:textId="77777777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2140" w14:textId="7777777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現場管理者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6421" w14:textId="77777777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</w:tr>
      <w:tr w:rsidR="00082801" w14:paraId="24B58C67" w14:textId="77777777">
        <w:trPr>
          <w:trHeight w:val="440"/>
        </w:trPr>
        <w:tc>
          <w:tcPr>
            <w:tcW w:w="3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F47A" w14:textId="7777777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開発区域に含まれる地域の名称及び地番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AF14" w14:textId="77777777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</w:tr>
      <w:tr w:rsidR="00082801" w14:paraId="35E97785" w14:textId="77777777" w:rsidTr="002B1BDE">
        <w:trPr>
          <w:trHeight w:val="269"/>
        </w:trPr>
        <w:tc>
          <w:tcPr>
            <w:tcW w:w="3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01BD" w14:textId="77777777" w:rsidR="00082801" w:rsidRDefault="00000000" w:rsidP="003D6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工事期間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A3F2" w14:textId="77777777" w:rsidR="00082801" w:rsidRDefault="0008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Mincho" w:eastAsia="BIZ UDMincho" w:hAnsi="BIZ UDMincho" w:cs="BIZ UDMincho"/>
                <w:sz w:val="24"/>
                <w:szCs w:val="24"/>
              </w:rPr>
            </w:pPr>
          </w:p>
        </w:tc>
      </w:tr>
      <w:tr w:rsidR="00082801" w14:paraId="4E3C628C" w14:textId="77777777">
        <w:trPr>
          <w:trHeight w:val="440"/>
        </w:trPr>
        <w:tc>
          <w:tcPr>
            <w:tcW w:w="85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05DA" w14:textId="77777777" w:rsidR="000828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 w:hanging="238"/>
              <w:rPr>
                <w:rFonts w:ascii="BIZ UDMincho" w:eastAsia="BIZ UDMincho" w:hAnsi="BIZ UDMincho" w:cs="BIZ UDMincho"/>
                <w:sz w:val="24"/>
                <w:szCs w:val="24"/>
              </w:rPr>
            </w:pPr>
            <w:r>
              <w:rPr>
                <w:rFonts w:ascii="BIZ UDMincho" w:eastAsia="BIZ UDMincho" w:hAnsi="BIZ UDMincho" w:cs="BIZ UDMincho"/>
                <w:sz w:val="24"/>
                <w:szCs w:val="24"/>
              </w:rPr>
              <w:t>注　この開発行為について、詳細な内容を知りたい方は、那須塩原市都市計画課に備えてある開発登録簿を御覧ください。</w:t>
            </w:r>
          </w:p>
        </w:tc>
      </w:tr>
    </w:tbl>
    <w:p w14:paraId="7D9D7357" w14:textId="21EBD197" w:rsidR="00082801" w:rsidRDefault="00A64754">
      <w:pPr>
        <w:spacing w:line="240" w:lineRule="auto"/>
        <w:rPr>
          <w:rFonts w:ascii="BIZ UDMincho" w:eastAsia="BIZ UDMincho" w:hAnsi="BIZ UDMincho" w:cs="BIZ UDMinch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5D5E" wp14:editId="498FB0CE">
                <wp:simplePos x="0" y="0"/>
                <wp:positionH relativeFrom="column">
                  <wp:posOffset>1943100</wp:posOffset>
                </wp:positionH>
                <wp:positionV relativeFrom="paragraph">
                  <wp:posOffset>162560</wp:posOffset>
                </wp:positionV>
                <wp:extent cx="1728000" cy="324000"/>
                <wp:effectExtent l="0" t="0" r="5715" b="0"/>
                <wp:wrapNone/>
                <wp:docPr id="10293798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F1F41" w14:textId="2F8F17EF" w:rsidR="00A64754" w:rsidRPr="006409B9" w:rsidRDefault="00A64754" w:rsidP="00A64754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３５</w:t>
                            </w:r>
                            <w:r w:rsidRPr="006409B9"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5D5E" id="_x0000_s1027" type="#_x0000_t202" style="position:absolute;margin-left:153pt;margin-top:12.8pt;width:136.0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" fillcolor="white [3201]" stroked="f" strokeweight=".5pt">
                <v:textbox>
                  <w:txbxContent>
                    <w:p w14:paraId="053F1F41" w14:textId="2F8F17EF" w:rsidR="00A64754" w:rsidRPr="006409B9" w:rsidRDefault="00A64754" w:rsidP="00A64754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３５</w:t>
                      </w:r>
                      <w:r w:rsidRPr="006409B9">
                        <w:rPr>
                          <w:rFonts w:hint="eastAsia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1C5ED2AF" w14:textId="281931A8" w:rsidR="00082801" w:rsidRPr="00A64754" w:rsidRDefault="00A64754">
      <w:pPr>
        <w:spacing w:line="240" w:lineRule="auto"/>
        <w:jc w:val="center"/>
        <w:rPr>
          <w:rFonts w:ascii="BIZ UDMincho" w:hAnsi="BIZ UDMincho" w:cs="BIZ UDMincho" w:hint="eastAsia"/>
          <w:sz w:val="24"/>
          <w:szCs w:val="24"/>
        </w:rPr>
      </w:pPr>
      <w:r>
        <w:rPr>
          <w:rFonts w:ascii="BIZ UDMincho" w:eastAsia="BIZ UDMincho" w:hAnsi="BIZ UDMincho" w:cs="BIZ UDMincho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BB0EF" wp14:editId="5D2B741A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486400" cy="0"/>
                <wp:effectExtent l="38100" t="76200" r="19050" b="95250"/>
                <wp:wrapNone/>
                <wp:docPr id="1699970365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CAB9B" id="直線矢印コネクタ 1" o:spid="_x0000_s1026" type="#_x0000_t32" style="position:absolute;margin-left:0;margin-top:7.45pt;width:6in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" strokecolor="black [3213]" strokeweight="1pt">
                <v:stroke startarrow="block" endarrow="block"/>
              </v:shape>
            </w:pict>
          </mc:Fallback>
        </mc:AlternateContent>
      </w:r>
    </w:p>
    <w:p w14:paraId="134E1A23" w14:textId="663F3547" w:rsidR="00A64754" w:rsidRDefault="00A64754">
      <w:pPr>
        <w:spacing w:line="240" w:lineRule="auto"/>
        <w:ind w:left="238" w:hanging="238"/>
        <w:rPr>
          <w:rFonts w:ascii="BIZ UDMincho" w:hAnsi="BIZ UDMincho" w:cs="BIZ UDMincho" w:hint="eastAsia"/>
          <w:sz w:val="24"/>
          <w:szCs w:val="24"/>
        </w:rPr>
      </w:pPr>
    </w:p>
    <w:p w14:paraId="7CC543A2" w14:textId="73049ED4" w:rsidR="00082801" w:rsidRDefault="00000000">
      <w:pPr>
        <w:spacing w:line="240" w:lineRule="auto"/>
        <w:ind w:left="238" w:hanging="238"/>
        <w:rPr>
          <w:rFonts w:ascii="BIZ UDMincho" w:eastAsia="BIZ UDMincho" w:hAnsi="BIZ UDMincho" w:cs="BIZ UDMincho"/>
          <w:sz w:val="24"/>
          <w:szCs w:val="24"/>
        </w:rPr>
      </w:pPr>
      <w:r>
        <w:rPr>
          <w:rFonts w:ascii="BIZ UDMincho" w:eastAsia="BIZ UDMincho" w:hAnsi="BIZ UDMincho" w:cs="BIZ UDMincho"/>
          <w:sz w:val="24"/>
          <w:szCs w:val="24"/>
        </w:rPr>
        <w:t>備考　材質は耐水ベニヤ板、プラスチック板等耐水性のあるものとし、表面は白地とすること。</w:t>
      </w:r>
    </w:p>
    <w:sectPr w:rsidR="000828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3A680" w14:textId="77777777" w:rsidR="008A4AA8" w:rsidRDefault="008A4AA8" w:rsidP="003D64B5">
      <w:pPr>
        <w:spacing w:line="240" w:lineRule="auto"/>
      </w:pPr>
      <w:r>
        <w:separator/>
      </w:r>
    </w:p>
  </w:endnote>
  <w:endnote w:type="continuationSeparator" w:id="0">
    <w:p w14:paraId="076FC649" w14:textId="77777777" w:rsidR="008A4AA8" w:rsidRDefault="008A4AA8" w:rsidP="003D6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5976" w14:textId="77777777" w:rsidR="008A4AA8" w:rsidRDefault="008A4AA8" w:rsidP="003D64B5">
      <w:pPr>
        <w:spacing w:line="240" w:lineRule="auto"/>
      </w:pPr>
      <w:r>
        <w:separator/>
      </w:r>
    </w:p>
  </w:footnote>
  <w:footnote w:type="continuationSeparator" w:id="0">
    <w:p w14:paraId="7A5D8727" w14:textId="77777777" w:rsidR="008A4AA8" w:rsidRDefault="008A4AA8" w:rsidP="003D64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01"/>
    <w:rsid w:val="00082801"/>
    <w:rsid w:val="002B1BDE"/>
    <w:rsid w:val="00310080"/>
    <w:rsid w:val="003D64B5"/>
    <w:rsid w:val="00532D1F"/>
    <w:rsid w:val="008A4AA8"/>
    <w:rsid w:val="00A64754"/>
    <w:rsid w:val="00BF1A28"/>
    <w:rsid w:val="00D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18583"/>
  <w15:docId w15:val="{6A8C279D-C262-42C3-AE4A-8EF72CD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D6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4B5"/>
  </w:style>
  <w:style w:type="paragraph" w:styleId="a8">
    <w:name w:val="footer"/>
    <w:basedOn w:val="a"/>
    <w:link w:val="a9"/>
    <w:uiPriority w:val="99"/>
    <w:unhideWhenUsed/>
    <w:rsid w:val="003D6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蓮實 憲太</cp:lastModifiedBy>
  <cp:revision>6</cp:revision>
  <dcterms:created xsi:type="dcterms:W3CDTF">2023-08-16T07:52:00Z</dcterms:created>
  <dcterms:modified xsi:type="dcterms:W3CDTF">2025-01-29T01:50:00Z</dcterms:modified>
</cp:coreProperties>
</file>