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様式第５号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企　画　提　案　書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　　　所在地</w:t>
      </w:r>
    </w:p>
    <w:p w:rsidR="00000000" w:rsidDel="00000000" w:rsidP="00000000" w:rsidRDefault="00000000" w:rsidRPr="00000000" w14:paraId="00000009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　　　商号又は名称</w:t>
      </w:r>
    </w:p>
    <w:p w:rsidR="00000000" w:rsidDel="00000000" w:rsidP="00000000" w:rsidRDefault="00000000" w:rsidRPr="00000000" w14:paraId="0000000A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　　　代表者職及び氏名</w:t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bookmarkStart w:colFirst="0" w:colLast="0" w:name="_heading=h.gjdgxs" w:id="0"/>
      <w:bookmarkEnd w:id="0"/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令和８年度那須塩原市テレワーカー養成講座「リモスキルーム」企画運営等業務委託公募型プロポーザルについて、実施要項、仕様書等の内容を十分に確認した上で、企画提案書を提出します。</w:t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なお、企画提案書及び添付書類の記載事項は、事実と相違ないことを誓約します。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3373438</wp:posOffset>
                </wp:positionH>
                <wp:positionV relativeFrom="paragraph">
                  <wp:posOffset>1100138</wp:posOffset>
                </wp:positionV>
                <wp:extent cx="2749550" cy="1034777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73150" y="3077375"/>
                          <a:ext cx="2637900" cy="98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〈連絡先〉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担当部署名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担当者名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電話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E-mail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3373438</wp:posOffset>
                </wp:positionH>
                <wp:positionV relativeFrom="paragraph">
                  <wp:posOffset>1100138</wp:posOffset>
                </wp:positionV>
                <wp:extent cx="2749550" cy="103477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550" cy="10347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4S+muj2QoA5M/oyXn3WdCnZheQ==">CgMxLjAyCGguZ2pkZ3hzOAByITEtN2RLSjhIc0R5RjhkaDc4QzVGQkZLbDl6RlN4T3lKZw==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