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47018D4" w:rsidR="00423662" w:rsidRDefault="00E6442C">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様式第１０号（第１３条関係）</w:t>
      </w:r>
    </w:p>
    <w:p w14:paraId="00000002" w14:textId="09842946" w:rsidR="00423662" w:rsidRDefault="00000000">
      <w:pPr>
        <w:spacing w:line="360" w:lineRule="auto"/>
        <w:jc w:val="right"/>
        <w:rPr>
          <w:rFonts w:ascii="ＭＳ 明朝" w:eastAsia="ＭＳ 明朝" w:hAnsi="ＭＳ 明朝" w:cs="ＭＳ 明朝"/>
        </w:rPr>
      </w:pPr>
      <w:r>
        <w:rPr>
          <w:rFonts w:ascii="ＭＳ 明朝" w:eastAsia="ＭＳ 明朝" w:hAnsi="ＭＳ 明朝" w:cs="ＭＳ 明朝"/>
        </w:rPr>
        <w:t xml:space="preserve">　　　　　　　　　　　　　　　　　　　　　　　　　　　　年　　月　　日</w:t>
      </w:r>
    </w:p>
    <w:p w14:paraId="00000003" w14:textId="3CB666B1" w:rsidR="00423662" w:rsidRDefault="00423662">
      <w:pPr>
        <w:spacing w:line="360" w:lineRule="auto"/>
        <w:jc w:val="right"/>
        <w:rPr>
          <w:rFonts w:ascii="ＭＳ 明朝" w:eastAsia="ＭＳ 明朝" w:hAnsi="ＭＳ 明朝" w:cs="ＭＳ 明朝"/>
          <w:sz w:val="22"/>
          <w:szCs w:val="22"/>
        </w:rPr>
      </w:pPr>
    </w:p>
    <w:p w14:paraId="00000004" w14:textId="4B86360D" w:rsidR="00423662" w:rsidRDefault="00000000">
      <w:pPr>
        <w:spacing w:line="360" w:lineRule="auto"/>
        <w:ind w:firstLine="220"/>
        <w:rPr>
          <w:rFonts w:ascii="ＭＳ 明朝" w:eastAsia="ＭＳ 明朝" w:hAnsi="ＭＳ 明朝" w:cs="ＭＳ 明朝"/>
          <w:sz w:val="22"/>
          <w:szCs w:val="22"/>
        </w:rPr>
      </w:pPr>
      <w:r>
        <w:rPr>
          <w:rFonts w:ascii="ＭＳ 明朝" w:eastAsia="ＭＳ 明朝" w:hAnsi="ＭＳ 明朝" w:cs="ＭＳ 明朝"/>
          <w:sz w:val="22"/>
          <w:szCs w:val="22"/>
        </w:rPr>
        <w:t>那須塩原市長　様</w:t>
      </w:r>
    </w:p>
    <w:p w14:paraId="00000005" w14:textId="230DBE38" w:rsidR="00423662" w:rsidRDefault="00423662">
      <w:pPr>
        <w:spacing w:line="360" w:lineRule="auto"/>
        <w:rPr>
          <w:rFonts w:ascii="ＭＳ 明朝" w:eastAsia="ＭＳ 明朝" w:hAnsi="ＭＳ 明朝" w:cs="ＭＳ 明朝"/>
          <w:sz w:val="22"/>
          <w:szCs w:val="22"/>
        </w:rPr>
      </w:pPr>
    </w:p>
    <w:p w14:paraId="00000006" w14:textId="30C967E6" w:rsidR="00423662" w:rsidRDefault="00030CBD" w:rsidP="00994CA1">
      <w:pPr>
        <w:spacing w:line="480" w:lineRule="auto"/>
        <w:rPr>
          <w:rFonts w:ascii="ＭＳ 明朝" w:eastAsia="ＭＳ 明朝" w:hAnsi="ＭＳ 明朝" w:cs="ＭＳ 明朝"/>
          <w:sz w:val="22"/>
          <w:szCs w:val="22"/>
        </w:rPr>
      </w:pPr>
      <w:r>
        <w:rPr>
          <w:rFonts w:ascii="ＭＳ 明朝" w:eastAsia="ＭＳ 明朝" w:hAnsi="ＭＳ 明朝" w:cs="ＭＳ 明朝"/>
          <w:sz w:val="22"/>
          <w:szCs w:val="22"/>
        </w:rPr>
        <w:t xml:space="preserve">　　　　　　　　　　　　　　　申請者（団体名）　　　　　　　　　　　　　　　　</w:t>
      </w:r>
    </w:p>
    <w:p w14:paraId="00000007" w14:textId="2EC925D8" w:rsidR="00423662" w:rsidRDefault="00030CBD" w:rsidP="00994CA1">
      <w:pPr>
        <w:spacing w:line="480" w:lineRule="auto"/>
        <w:rPr>
          <w:rFonts w:ascii="ＭＳ 明朝" w:eastAsia="ＭＳ 明朝" w:hAnsi="ＭＳ 明朝" w:cs="ＭＳ 明朝"/>
          <w:sz w:val="22"/>
          <w:szCs w:val="22"/>
        </w:rPr>
      </w:pPr>
      <w:r>
        <w:rPr>
          <w:rFonts w:ascii="ＭＳ 明朝" w:eastAsia="ＭＳ 明朝" w:hAnsi="ＭＳ 明朝" w:cs="ＭＳ 明朝"/>
          <w:sz w:val="22"/>
          <w:szCs w:val="22"/>
        </w:rPr>
        <w:t xml:space="preserve">　　　　　　　　　　　　　　　代表者　住　　所　那須塩原市　　　　　　　　　</w:t>
      </w:r>
    </w:p>
    <w:p w14:paraId="00000008" w14:textId="3EC2790A" w:rsidR="00423662" w:rsidRDefault="00030CBD" w:rsidP="00994CA1">
      <w:pPr>
        <w:spacing w:line="480" w:lineRule="auto"/>
        <w:rPr>
          <w:rFonts w:ascii="ＭＳ 明朝" w:eastAsia="ＭＳ 明朝" w:hAnsi="ＭＳ 明朝" w:cs="ＭＳ 明朝"/>
          <w:sz w:val="22"/>
          <w:szCs w:val="22"/>
        </w:rPr>
      </w:pPr>
      <w:r>
        <w:rPr>
          <w:rFonts w:ascii="ＭＳ 明朝" w:eastAsia="ＭＳ 明朝" w:hAnsi="ＭＳ 明朝" w:cs="ＭＳ 明朝"/>
          <w:sz w:val="22"/>
          <w:szCs w:val="22"/>
        </w:rPr>
        <w:t xml:space="preserve">　　　　　　　　　　　　　　　　　　　氏　　名　　　　　　　　　　　　　　　</w:t>
      </w:r>
    </w:p>
    <w:p w14:paraId="00000009" w14:textId="6FFBF465" w:rsidR="00423662" w:rsidRDefault="00000000" w:rsidP="00994CA1">
      <w:pPr>
        <w:spacing w:line="480" w:lineRule="auto"/>
        <w:rPr>
          <w:rFonts w:ascii="ＭＳ 明朝" w:eastAsia="ＭＳ 明朝" w:hAnsi="ＭＳ 明朝" w:cs="ＭＳ 明朝"/>
          <w:sz w:val="22"/>
          <w:szCs w:val="22"/>
        </w:rPr>
      </w:pPr>
      <w:r>
        <w:rPr>
          <w:rFonts w:ascii="ＭＳ 明朝" w:eastAsia="ＭＳ 明朝" w:hAnsi="ＭＳ 明朝" w:cs="ＭＳ 明朝"/>
          <w:sz w:val="22"/>
          <w:szCs w:val="22"/>
        </w:rPr>
        <w:t xml:space="preserve">　　　　　　　　　　　　　　　　　　　電話番号　　　　　（　　　）　　　　　　</w:t>
      </w:r>
    </w:p>
    <w:p w14:paraId="0000000A" w14:textId="54507C9B" w:rsidR="00423662" w:rsidRDefault="00423662">
      <w:pPr>
        <w:spacing w:line="360" w:lineRule="auto"/>
        <w:rPr>
          <w:rFonts w:ascii="ＭＳ 明朝" w:eastAsia="ＭＳ 明朝" w:hAnsi="ＭＳ 明朝" w:cs="ＭＳ 明朝"/>
          <w:sz w:val="22"/>
          <w:szCs w:val="22"/>
        </w:rPr>
      </w:pPr>
    </w:p>
    <w:p w14:paraId="0000000B" w14:textId="4BA3913A" w:rsidR="00423662" w:rsidRDefault="00000000">
      <w:pPr>
        <w:spacing w:line="360"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年度防犯灯電気料補助金交付申請書兼実績報告書</w:t>
      </w:r>
    </w:p>
    <w:p w14:paraId="0000000C" w14:textId="370B97C1" w:rsidR="00423662" w:rsidRDefault="00423662">
      <w:pPr>
        <w:spacing w:line="360" w:lineRule="auto"/>
        <w:rPr>
          <w:rFonts w:ascii="ＭＳ 明朝" w:eastAsia="ＭＳ 明朝" w:hAnsi="ＭＳ 明朝" w:cs="ＭＳ 明朝"/>
          <w:sz w:val="22"/>
          <w:szCs w:val="22"/>
        </w:rPr>
      </w:pPr>
    </w:p>
    <w:p w14:paraId="0000000D" w14:textId="4714C4DE" w:rsidR="00423662" w:rsidRDefault="00000000" w:rsidP="00994CA1">
      <w:pPr>
        <w:spacing w:line="48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 xml:space="preserve">　　　　　　年度防犯灯電気料補助金の交付を受けたいので、那須塩原市防犯灯設置費等補助金交付要綱第１３条の規定により、次のとおり申請するとともに、事業実績を報告します。</w:t>
      </w:r>
    </w:p>
    <w:p w14:paraId="0000000E" w14:textId="77777777" w:rsidR="00423662" w:rsidRDefault="00423662">
      <w:pPr>
        <w:spacing w:line="360" w:lineRule="auto"/>
        <w:ind w:left="220" w:hanging="220"/>
        <w:rPr>
          <w:rFonts w:ascii="ＭＳ 明朝" w:eastAsia="ＭＳ 明朝" w:hAnsi="ＭＳ 明朝" w:cs="ＭＳ 明朝"/>
          <w:sz w:val="22"/>
          <w:szCs w:val="22"/>
        </w:rPr>
      </w:pPr>
    </w:p>
    <w:p w14:paraId="0000000F" w14:textId="5DFDDAF7" w:rsidR="00423662" w:rsidRDefault="00030CBD">
      <w:pPr>
        <w:spacing w:line="360" w:lineRule="auto"/>
        <w:jc w:val="center"/>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p w14:paraId="00000010" w14:textId="77777777" w:rsidR="00423662" w:rsidRDefault="00000000" w:rsidP="00994CA1">
      <w:pPr>
        <w:spacing w:line="480" w:lineRule="auto"/>
        <w:ind w:firstLine="220"/>
        <w:rPr>
          <w:rFonts w:ascii="ＭＳ 明朝" w:eastAsia="ＭＳ 明朝" w:hAnsi="ＭＳ 明朝" w:cs="ＭＳ 明朝"/>
          <w:sz w:val="22"/>
          <w:szCs w:val="22"/>
        </w:rPr>
      </w:pPr>
      <w:r>
        <w:rPr>
          <w:rFonts w:ascii="ＭＳ 明朝" w:eastAsia="ＭＳ 明朝" w:hAnsi="ＭＳ 明朝" w:cs="ＭＳ 明朝"/>
          <w:sz w:val="22"/>
          <w:szCs w:val="22"/>
        </w:rPr>
        <w:t>１　申請金額</w:t>
      </w:r>
      <w:r>
        <w:rPr>
          <w:rFonts w:ascii="ＭＳ 明朝" w:eastAsia="ＭＳ 明朝" w:hAnsi="ＭＳ 明朝" w:cs="ＭＳ 明朝"/>
          <w:sz w:val="22"/>
          <w:szCs w:val="22"/>
          <w:u w:val="single"/>
        </w:rPr>
        <w:t xml:space="preserve">　　　　　　　　　　　円</w:t>
      </w:r>
    </w:p>
    <w:p w14:paraId="00000011" w14:textId="4A27FDC3" w:rsidR="00423662" w:rsidRDefault="00E6442C" w:rsidP="00994CA1">
      <w:pPr>
        <w:spacing w:line="480" w:lineRule="auto"/>
        <w:ind w:firstLine="440"/>
        <w:rPr>
          <w:rFonts w:ascii="ＭＳ 明朝" w:eastAsia="ＭＳ 明朝" w:hAnsi="ＭＳ 明朝" w:cs="ＭＳ 明朝"/>
          <w:sz w:val="22"/>
          <w:szCs w:val="22"/>
        </w:rPr>
      </w:pPr>
      <w:r>
        <w:rPr>
          <w:rFonts w:ascii="ＭＳ 明朝" w:eastAsia="ＭＳ 明朝" w:hAnsi="ＭＳ 明朝" w:cs="ＭＳ 明朝"/>
          <w:sz w:val="22"/>
          <w:szCs w:val="22"/>
        </w:rPr>
        <w:t>【申請金額計算式】</w:t>
      </w:r>
    </w:p>
    <w:p w14:paraId="00000012" w14:textId="1B6D02DC" w:rsidR="00423662" w:rsidRDefault="00000000" w:rsidP="00994CA1">
      <w:pPr>
        <w:spacing w:line="480" w:lineRule="auto"/>
        <w:ind w:right="-460" w:firstLine="440"/>
        <w:rPr>
          <w:rFonts w:ascii="ＭＳ 明朝" w:eastAsia="ＭＳ 明朝" w:hAnsi="ＭＳ 明朝" w:cs="ＭＳ 明朝"/>
          <w:sz w:val="22"/>
          <w:szCs w:val="22"/>
        </w:rPr>
      </w:pPr>
      <w:r>
        <w:rPr>
          <w:rFonts w:ascii="ＭＳ 明朝" w:eastAsia="ＭＳ 明朝" w:hAnsi="ＭＳ 明朝" w:cs="ＭＳ 明朝"/>
          <w:sz w:val="22"/>
          <w:szCs w:val="22"/>
        </w:rPr>
        <w:t>（ＬＥＤ防犯灯</w:t>
      </w:r>
      <w:r>
        <w:rPr>
          <w:rFonts w:ascii="ＭＳ 明朝" w:eastAsia="ＭＳ 明朝" w:hAnsi="ＭＳ 明朝" w:cs="ＭＳ 明朝"/>
          <w:sz w:val="22"/>
          <w:szCs w:val="22"/>
          <w:u w:val="single"/>
        </w:rPr>
        <w:t xml:space="preserve">　　基</w:t>
      </w:r>
      <w:r>
        <w:rPr>
          <w:rFonts w:ascii="ＭＳ 明朝" w:eastAsia="ＭＳ 明朝" w:hAnsi="ＭＳ 明朝" w:cs="ＭＳ 明朝"/>
          <w:sz w:val="22"/>
          <w:szCs w:val="22"/>
        </w:rPr>
        <w:t>＋ＬＥＤ以外の防犯灯</w:t>
      </w:r>
      <w:r>
        <w:rPr>
          <w:rFonts w:ascii="ＭＳ 明朝" w:eastAsia="ＭＳ 明朝" w:hAnsi="ＭＳ 明朝" w:cs="ＭＳ 明朝"/>
          <w:sz w:val="22"/>
          <w:szCs w:val="22"/>
          <w:u w:val="single"/>
        </w:rPr>
        <w:t xml:space="preserve">　　基</w:t>
      </w:r>
      <w:r>
        <w:rPr>
          <w:rFonts w:ascii="ＭＳ 明朝" w:eastAsia="ＭＳ 明朝" w:hAnsi="ＭＳ 明朝" w:cs="ＭＳ 明朝"/>
          <w:sz w:val="22"/>
          <w:szCs w:val="22"/>
        </w:rPr>
        <w:t>）×</w:t>
      </w:r>
      <w:r>
        <w:rPr>
          <w:rFonts w:ascii="ＭＳ 明朝" w:eastAsia="ＭＳ 明朝" w:hAnsi="ＭＳ 明朝" w:cs="ＭＳ 明朝"/>
          <w:sz w:val="22"/>
          <w:szCs w:val="22"/>
          <w:u w:val="single"/>
        </w:rPr>
        <w:t xml:space="preserve">  </w:t>
      </w:r>
      <w:r w:rsidR="00030CBD">
        <w:rPr>
          <w:rFonts w:ascii="ＭＳ 明朝" w:eastAsia="ＭＳ 明朝" w:hAnsi="ＭＳ 明朝" w:cs="ＭＳ 明朝" w:hint="eastAsia"/>
          <w:sz w:val="22"/>
          <w:szCs w:val="22"/>
          <w:u w:val="single"/>
        </w:rPr>
        <w:t xml:space="preserve">　　　</w:t>
      </w:r>
      <w:r>
        <w:rPr>
          <w:rFonts w:ascii="ＭＳ 明朝" w:eastAsia="ＭＳ 明朝" w:hAnsi="ＭＳ 明朝" w:cs="ＭＳ 明朝"/>
          <w:sz w:val="22"/>
          <w:szCs w:val="22"/>
          <w:u w:val="single"/>
        </w:rPr>
        <w:t xml:space="preserve">  円</w:t>
      </w:r>
      <w:r>
        <w:rPr>
          <w:rFonts w:ascii="ＭＳ 明朝" w:eastAsia="ＭＳ 明朝" w:hAnsi="ＭＳ 明朝" w:cs="ＭＳ 明朝"/>
          <w:sz w:val="22"/>
          <w:szCs w:val="22"/>
        </w:rPr>
        <w:t>＝</w:t>
      </w:r>
      <w:r>
        <w:rPr>
          <w:rFonts w:ascii="ＭＳ 明朝" w:eastAsia="ＭＳ 明朝" w:hAnsi="ＭＳ 明朝" w:cs="ＭＳ 明朝"/>
          <w:sz w:val="22"/>
          <w:szCs w:val="22"/>
          <w:u w:val="single"/>
        </w:rPr>
        <w:t xml:space="preserve">　</w:t>
      </w:r>
      <w:r w:rsidR="00030CBD">
        <w:rPr>
          <w:rFonts w:ascii="ＭＳ 明朝" w:eastAsia="ＭＳ 明朝" w:hAnsi="ＭＳ 明朝" w:cs="ＭＳ 明朝" w:hint="eastAsia"/>
          <w:sz w:val="22"/>
          <w:szCs w:val="22"/>
          <w:u w:val="single"/>
        </w:rPr>
        <w:t xml:space="preserve">　</w:t>
      </w:r>
      <w:r>
        <w:rPr>
          <w:rFonts w:ascii="ＭＳ 明朝" w:eastAsia="ＭＳ 明朝" w:hAnsi="ＭＳ 明朝" w:cs="ＭＳ 明朝"/>
          <w:sz w:val="22"/>
          <w:szCs w:val="22"/>
          <w:u w:val="single"/>
        </w:rPr>
        <w:t xml:space="preserve">　　　　円</w:t>
      </w:r>
    </w:p>
    <w:p w14:paraId="00000013" w14:textId="77777777" w:rsidR="00423662" w:rsidRDefault="00000000" w:rsidP="00994CA1">
      <w:pPr>
        <w:spacing w:line="480" w:lineRule="auto"/>
        <w:ind w:firstLine="220"/>
        <w:rPr>
          <w:rFonts w:ascii="ＭＳ 明朝" w:eastAsia="ＭＳ 明朝" w:hAnsi="ＭＳ 明朝" w:cs="ＭＳ 明朝"/>
          <w:sz w:val="22"/>
          <w:szCs w:val="22"/>
        </w:rPr>
      </w:pPr>
      <w:r>
        <w:rPr>
          <w:rFonts w:ascii="ＭＳ 明朝" w:eastAsia="ＭＳ 明朝" w:hAnsi="ＭＳ 明朝" w:cs="ＭＳ 明朝"/>
          <w:sz w:val="22"/>
          <w:szCs w:val="22"/>
        </w:rPr>
        <w:t xml:space="preserve">２　関係書類　</w:t>
      </w:r>
    </w:p>
    <w:p w14:paraId="00000014" w14:textId="77777777" w:rsidR="00423662" w:rsidRDefault="00000000" w:rsidP="00994CA1">
      <w:pPr>
        <w:spacing w:line="480" w:lineRule="auto"/>
        <w:ind w:firstLine="660"/>
        <w:rPr>
          <w:rFonts w:ascii="ＭＳ 明朝" w:eastAsia="ＭＳ 明朝" w:hAnsi="ＭＳ 明朝" w:cs="ＭＳ 明朝"/>
          <w:sz w:val="22"/>
          <w:szCs w:val="22"/>
        </w:rPr>
      </w:pPr>
      <w:r>
        <w:rPr>
          <w:rFonts w:ascii="ＭＳ 明朝" w:eastAsia="ＭＳ 明朝" w:hAnsi="ＭＳ 明朝" w:cs="ＭＳ 明朝"/>
          <w:sz w:val="22"/>
          <w:szCs w:val="22"/>
        </w:rPr>
        <w:t>電気料金集約分内訳表その他の灯数及び電気料金を確認できる書類</w:t>
      </w:r>
    </w:p>
    <w:p w14:paraId="00000015" w14:textId="1A27DABF" w:rsidR="00423662" w:rsidRDefault="00000000" w:rsidP="00994CA1">
      <w:pPr>
        <w:spacing w:line="480" w:lineRule="auto"/>
        <w:rPr>
          <w:rFonts w:ascii="ＭＳ 明朝" w:eastAsia="ＭＳ 明朝" w:hAnsi="ＭＳ 明朝" w:cs="ＭＳ 明朝"/>
          <w:sz w:val="22"/>
          <w:szCs w:val="22"/>
        </w:rPr>
      </w:pPr>
      <w:r>
        <w:rPr>
          <w:rFonts w:ascii="ＭＳ 明朝" w:eastAsia="ＭＳ 明朝" w:hAnsi="ＭＳ 明朝" w:cs="ＭＳ 明朝"/>
          <w:sz w:val="22"/>
          <w:szCs w:val="22"/>
        </w:rPr>
        <w:t xml:space="preserve">　　　※ 前年度申請基数から変更がなく、かつ、市からの提出指示がない場合は、省略可</w:t>
      </w:r>
    </w:p>
    <w:p w14:paraId="00000016" w14:textId="08C7CB09" w:rsidR="00423662" w:rsidRDefault="00040FCB">
      <w:pPr>
        <w:rPr>
          <w:rFonts w:ascii="ＭＳ 明朝" w:eastAsia="ＭＳ 明朝" w:hAnsi="ＭＳ 明朝" w:cs="ＭＳ 明朝"/>
          <w:sz w:val="22"/>
          <w:szCs w:val="22"/>
        </w:rPr>
      </w:pPr>
      <w:r>
        <w:rPr>
          <w:rFonts w:ascii="ＭＳ 明朝" w:eastAsia="ＭＳ 明朝" w:hAnsi="ＭＳ 明朝" w:cs="ＭＳ 明朝"/>
          <w:sz w:val="22"/>
          <w:szCs w:val="22"/>
        </w:rPr>
        <w:t xml:space="preserve">　　　</w:t>
      </w:r>
    </w:p>
    <w:p w14:paraId="00000017" w14:textId="77777777" w:rsidR="00423662" w:rsidRDefault="00423662">
      <w:pPr>
        <w:ind w:firstLine="220"/>
        <w:rPr>
          <w:rFonts w:ascii="ＭＳ 明朝" w:eastAsia="ＭＳ 明朝" w:hAnsi="ＭＳ 明朝" w:cs="ＭＳ 明朝"/>
          <w:sz w:val="22"/>
          <w:szCs w:val="22"/>
        </w:rPr>
      </w:pPr>
    </w:p>
    <w:p w14:paraId="00000018" w14:textId="77777777" w:rsidR="00423662" w:rsidRDefault="00000000">
      <w:pPr>
        <w:rPr>
          <w:rFonts w:ascii="ＭＳ 明朝" w:eastAsia="ＭＳ 明朝" w:hAnsi="ＭＳ 明朝" w:cs="ＭＳ 明朝"/>
        </w:rPr>
      </w:pPr>
      <w:r>
        <w:rPr>
          <w:rFonts w:ascii="ＭＳ 明朝" w:eastAsia="ＭＳ 明朝" w:hAnsi="ＭＳ 明朝" w:cs="ＭＳ 明朝"/>
        </w:rPr>
        <w:t xml:space="preserve"> </w:t>
      </w:r>
    </w:p>
    <w:p w14:paraId="00000019" w14:textId="77777777" w:rsidR="00423662" w:rsidRDefault="00423662">
      <w:pPr>
        <w:jc w:val="left"/>
        <w:rPr>
          <w:rFonts w:ascii="ＭＳ 明朝" w:eastAsia="ＭＳ 明朝" w:hAnsi="ＭＳ 明朝" w:cs="ＭＳ 明朝"/>
          <w:sz w:val="22"/>
          <w:szCs w:val="22"/>
        </w:rPr>
      </w:pPr>
    </w:p>
    <w:p w14:paraId="0000001A" w14:textId="77777777" w:rsidR="00423662" w:rsidRDefault="00423662">
      <w:pPr>
        <w:widowControl/>
        <w:jc w:val="left"/>
        <w:rPr>
          <w:rFonts w:ascii="ＭＳ 明朝" w:eastAsia="ＭＳ 明朝" w:hAnsi="ＭＳ 明朝" w:cs="ＭＳ 明朝"/>
          <w:sz w:val="22"/>
          <w:szCs w:val="22"/>
        </w:rPr>
      </w:pPr>
    </w:p>
    <w:sectPr w:rsidR="00423662">
      <w:headerReference w:type="even" r:id="rId7"/>
      <w:headerReference w:type="default" r:id="rId8"/>
      <w:footerReference w:type="even" r:id="rId9"/>
      <w:footerReference w:type="default" r:id="rId10"/>
      <w:headerReference w:type="first" r:id="rId11"/>
      <w:footerReference w:type="first" r:id="rId12"/>
      <w:pgSz w:w="11906" w:h="16838"/>
      <w:pgMar w:top="1100" w:right="1100" w:bottom="1100" w:left="11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BEB35" w14:textId="77777777" w:rsidR="00D472F1" w:rsidRDefault="00D472F1">
      <w:r>
        <w:separator/>
      </w:r>
    </w:p>
  </w:endnote>
  <w:endnote w:type="continuationSeparator" w:id="0">
    <w:p w14:paraId="121B2AF6" w14:textId="77777777" w:rsidR="00D472F1" w:rsidRDefault="00D4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E" w14:textId="77777777" w:rsidR="00423662" w:rsidRDefault="0042366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F" w14:textId="77777777" w:rsidR="00423662" w:rsidRDefault="00423662">
    <w:pPr>
      <w:jc w:val="center"/>
      <w:rPr>
        <w:rFonts w:ascii="ＭＳ 明朝" w:eastAsia="ＭＳ 明朝" w:hAnsi="ＭＳ 明朝" w:cs="ＭＳ 明朝"/>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0" w14:textId="77777777" w:rsidR="00423662" w:rsidRDefault="0042366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BB345" w14:textId="77777777" w:rsidR="00D472F1" w:rsidRDefault="00D472F1">
      <w:r>
        <w:separator/>
      </w:r>
    </w:p>
  </w:footnote>
  <w:footnote w:type="continuationSeparator" w:id="0">
    <w:p w14:paraId="23FB8170" w14:textId="77777777" w:rsidR="00D472F1" w:rsidRDefault="00D4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B" w14:textId="77777777" w:rsidR="00423662" w:rsidRDefault="0042366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C" w14:textId="77777777" w:rsidR="00423662" w:rsidRDefault="00423662">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D" w14:textId="77777777" w:rsidR="00423662" w:rsidRDefault="00423662">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62"/>
    <w:rsid w:val="00030CBD"/>
    <w:rsid w:val="00040FCB"/>
    <w:rsid w:val="00061EB6"/>
    <w:rsid w:val="000A1D14"/>
    <w:rsid w:val="00127EE0"/>
    <w:rsid w:val="00334EF0"/>
    <w:rsid w:val="003B7FB9"/>
    <w:rsid w:val="00423662"/>
    <w:rsid w:val="005114F6"/>
    <w:rsid w:val="0051461F"/>
    <w:rsid w:val="005D6004"/>
    <w:rsid w:val="00761C35"/>
    <w:rsid w:val="007C42C5"/>
    <w:rsid w:val="00882244"/>
    <w:rsid w:val="00994CA1"/>
    <w:rsid w:val="00A72D9A"/>
    <w:rsid w:val="00B340C2"/>
    <w:rsid w:val="00D2211A"/>
    <w:rsid w:val="00D472F1"/>
    <w:rsid w:val="00D91187"/>
    <w:rsid w:val="00E452DE"/>
    <w:rsid w:val="00E64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AACFC"/>
  <w15:docId w15:val="{8E93AC9C-D72C-4D84-A8B0-5C637358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E2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F66357"/>
    <w:pPr>
      <w:tabs>
        <w:tab w:val="center" w:pos="4252"/>
        <w:tab w:val="right" w:pos="8504"/>
      </w:tabs>
      <w:snapToGrid w:val="0"/>
    </w:pPr>
  </w:style>
  <w:style w:type="character" w:customStyle="1" w:styleId="a5">
    <w:name w:val="ヘッダー (文字)"/>
    <w:basedOn w:val="a0"/>
    <w:link w:val="a4"/>
    <w:uiPriority w:val="99"/>
    <w:rsid w:val="00F66357"/>
  </w:style>
  <w:style w:type="paragraph" w:styleId="a6">
    <w:name w:val="footer"/>
    <w:basedOn w:val="a"/>
    <w:link w:val="a7"/>
    <w:uiPriority w:val="99"/>
    <w:unhideWhenUsed/>
    <w:rsid w:val="00F66357"/>
    <w:pPr>
      <w:tabs>
        <w:tab w:val="center" w:pos="4252"/>
        <w:tab w:val="right" w:pos="8504"/>
      </w:tabs>
      <w:snapToGrid w:val="0"/>
    </w:pPr>
  </w:style>
  <w:style w:type="character" w:customStyle="1" w:styleId="a7">
    <w:name w:val="フッター (文字)"/>
    <w:basedOn w:val="a0"/>
    <w:link w:val="a6"/>
    <w:uiPriority w:val="99"/>
    <w:rsid w:val="00F66357"/>
  </w:style>
  <w:style w:type="paragraph" w:styleId="a8">
    <w:name w:val="List Paragraph"/>
    <w:basedOn w:val="a"/>
    <w:uiPriority w:val="34"/>
    <w:qFormat/>
    <w:rsid w:val="001E02E9"/>
    <w:pPr>
      <w:ind w:leftChars="400" w:left="840"/>
    </w:pPr>
  </w:style>
  <w:style w:type="paragraph" w:styleId="a9">
    <w:name w:val="Balloon Text"/>
    <w:basedOn w:val="a"/>
    <w:link w:val="aa"/>
    <w:uiPriority w:val="99"/>
    <w:semiHidden/>
    <w:unhideWhenUsed/>
    <w:rsid w:val="003025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25AF"/>
    <w:rPr>
      <w:rFonts w:asciiTheme="majorHAnsi" w:eastAsiaTheme="majorEastAsia" w:hAnsiTheme="majorHAnsi" w:cstheme="majorBidi"/>
      <w:sz w:val="18"/>
      <w:szCs w:val="18"/>
    </w:rPr>
  </w:style>
  <w:style w:type="table" w:styleId="ab">
    <w:name w:val="Table Grid"/>
    <w:basedOn w:val="a1"/>
    <w:uiPriority w:val="59"/>
    <w:rsid w:val="00BA29FC"/>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b"/>
    <w:uiPriority w:val="59"/>
    <w:rsid w:val="002362A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472E01"/>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4+L3qPMTWV48LTLdwMWzV61Y+A==">CgMxLjA4AHIhMVJld0pKRTlfcktYYTYyWlBZRzJCUDlmZ3Npci1rbW9B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nasushiobarashi</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辰田 英子</cp:lastModifiedBy>
  <cp:revision>8</cp:revision>
  <cp:lastPrinted>2025-02-10T09:04:00Z</cp:lastPrinted>
  <dcterms:created xsi:type="dcterms:W3CDTF">2020-04-27T06:09:00Z</dcterms:created>
  <dcterms:modified xsi:type="dcterms:W3CDTF">2025-04-09T09:26:00Z</dcterms:modified>
</cp:coreProperties>
</file>